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8C6A" w14:textId="77777777" w:rsidR="00263249" w:rsidRDefault="00263249" w:rsidP="00263249">
      <w:pPr>
        <w:jc w:val="center"/>
        <w:rPr>
          <w:b/>
          <w:bCs/>
          <w:sz w:val="28"/>
          <w:szCs w:val="28"/>
        </w:rPr>
      </w:pPr>
      <w:r>
        <w:rPr>
          <w:b/>
          <w:bCs/>
          <w:sz w:val="28"/>
          <w:szCs w:val="28"/>
        </w:rPr>
        <w:t>Lectio agostana 2026</w:t>
      </w:r>
    </w:p>
    <w:p w14:paraId="40E072E2" w14:textId="77777777" w:rsidR="00263249" w:rsidRDefault="00263249" w:rsidP="00263249">
      <w:pPr>
        <w:jc w:val="both"/>
        <w:rPr>
          <w:b/>
          <w:bCs/>
        </w:rPr>
      </w:pPr>
    </w:p>
    <w:p w14:paraId="7DA420AA" w14:textId="77777777" w:rsidR="00263249" w:rsidRDefault="00263249" w:rsidP="00263249">
      <w:pPr>
        <w:jc w:val="both"/>
        <w:rPr>
          <w:b/>
          <w:bCs/>
        </w:rPr>
      </w:pPr>
      <w:r>
        <w:rPr>
          <w:b/>
          <w:bCs/>
        </w:rPr>
        <w:t>Lunedì 10 agosto. Portare a compimento la Parola di Dio (Col 2,6 - 23)</w:t>
      </w:r>
    </w:p>
    <w:p w14:paraId="1C860E6C" w14:textId="77777777" w:rsidR="00263249" w:rsidRDefault="00263249" w:rsidP="00263249">
      <w:pPr>
        <w:jc w:val="both"/>
        <w:rPr>
          <w:i/>
          <w:iCs/>
        </w:rPr>
      </w:pPr>
    </w:p>
    <w:p w14:paraId="5DE41807" w14:textId="77777777" w:rsidR="00263249" w:rsidRDefault="00263249" w:rsidP="00263249">
      <w:pPr>
        <w:jc w:val="both"/>
        <w:rPr>
          <w:i/>
          <w:iCs/>
        </w:rPr>
      </w:pPr>
      <w:r>
        <w:rPr>
          <w:i/>
          <w:iCs/>
          <w:vertAlign w:val="superscript"/>
        </w:rPr>
        <w:t>6</w:t>
      </w:r>
      <w:r>
        <w:rPr>
          <w:i/>
          <w:iCs/>
        </w:rPr>
        <w:t xml:space="preserve">Come dunque avete accolto Cristo Gesù, il Signore, </w:t>
      </w:r>
      <w:bookmarkStart w:id="0" w:name="_Hlk234564396"/>
      <w:r>
        <w:rPr>
          <w:i/>
          <w:iCs/>
        </w:rPr>
        <w:t>in lui camminate, </w:t>
      </w:r>
      <w:r w:rsidRPr="005364D9">
        <w:rPr>
          <w:i/>
          <w:iCs/>
          <w:u w:val="single"/>
          <w:vertAlign w:val="superscript"/>
        </w:rPr>
        <w:t>7</w:t>
      </w:r>
      <w:r w:rsidRPr="005364D9">
        <w:rPr>
          <w:i/>
          <w:iCs/>
          <w:u w:val="single"/>
        </w:rPr>
        <w:t>radicati e costruiti su di lui, saldi nella fede come vi è stato insegnato</w:t>
      </w:r>
      <w:r>
        <w:rPr>
          <w:i/>
          <w:iCs/>
        </w:rPr>
        <w:t>, sovrabbondando nel rendimento di grazie</w:t>
      </w:r>
      <w:bookmarkEnd w:id="0"/>
      <w:r>
        <w:rPr>
          <w:i/>
          <w:iCs/>
        </w:rPr>
        <w:t>. </w:t>
      </w:r>
      <w:r>
        <w:rPr>
          <w:i/>
          <w:iCs/>
          <w:vertAlign w:val="superscript"/>
        </w:rPr>
        <w:t>8</w:t>
      </w:r>
      <w:r>
        <w:rPr>
          <w:i/>
          <w:iCs/>
        </w:rPr>
        <w:t>Fate attenzione che nessuno faccia di voi sua preda con la filosofia e con vuoti raggiri ispirati alla tradizione umana, secondo gli elementi del mondo e non secondo Cristo.</w:t>
      </w:r>
      <w:r>
        <w:rPr>
          <w:i/>
          <w:iCs/>
          <w:vertAlign w:val="superscript"/>
        </w:rPr>
        <w:t xml:space="preserve"> 9</w:t>
      </w:r>
      <w:r>
        <w:rPr>
          <w:i/>
          <w:iCs/>
        </w:rPr>
        <w:t xml:space="preserve">È </w:t>
      </w:r>
      <w:r>
        <w:rPr>
          <w:i/>
          <w:iCs/>
          <w:u w:val="single"/>
        </w:rPr>
        <w:t>in lui che abita corporalmente tutta la pienezza della divinità,</w:t>
      </w:r>
      <w:r>
        <w:rPr>
          <w:i/>
          <w:iCs/>
        </w:rPr>
        <w:t> </w:t>
      </w:r>
      <w:r>
        <w:rPr>
          <w:i/>
          <w:iCs/>
          <w:vertAlign w:val="superscript"/>
        </w:rPr>
        <w:t>10</w:t>
      </w:r>
      <w:r>
        <w:rPr>
          <w:i/>
          <w:iCs/>
        </w:rPr>
        <w:t xml:space="preserve">e voi partecipate della pienezza di lui, che è </w:t>
      </w:r>
      <w:r>
        <w:rPr>
          <w:i/>
          <w:iCs/>
          <w:u w:val="single"/>
        </w:rPr>
        <w:t>il capo di ogni Principato e di ogni Potenza.</w:t>
      </w:r>
      <w:r>
        <w:rPr>
          <w:i/>
          <w:iCs/>
        </w:rPr>
        <w:t> </w:t>
      </w:r>
      <w:r>
        <w:rPr>
          <w:i/>
          <w:iCs/>
          <w:vertAlign w:val="superscript"/>
        </w:rPr>
        <w:t>11</w:t>
      </w:r>
      <w:r>
        <w:rPr>
          <w:i/>
          <w:iCs/>
        </w:rPr>
        <w:t>In lui voi siete stati anche circoncisi non mediante una circoncisione fatta da mano d'uomo con la spogliazione del corpo di carne, ma con la circoncisione di Cristo: </w:t>
      </w:r>
      <w:r>
        <w:rPr>
          <w:i/>
          <w:iCs/>
          <w:vertAlign w:val="superscript"/>
        </w:rPr>
        <w:t>12</w:t>
      </w:r>
      <w:r>
        <w:rPr>
          <w:i/>
          <w:iCs/>
        </w:rPr>
        <w:t xml:space="preserve">con lui </w:t>
      </w:r>
      <w:r>
        <w:rPr>
          <w:i/>
          <w:iCs/>
          <w:u w:val="single"/>
        </w:rPr>
        <w:t>sepolti nel battesimo</w:t>
      </w:r>
      <w:r w:rsidRPr="005364D9">
        <w:rPr>
          <w:i/>
          <w:iCs/>
          <w:u w:val="single"/>
        </w:rPr>
        <w:t>, con lui siete anche risorti mediante la fede nella potenza di Dio, che lo ha risuscitato dai morti.</w:t>
      </w:r>
      <w:r>
        <w:rPr>
          <w:i/>
          <w:iCs/>
        </w:rPr>
        <w:t> </w:t>
      </w:r>
      <w:r>
        <w:rPr>
          <w:i/>
          <w:iCs/>
          <w:vertAlign w:val="superscript"/>
        </w:rPr>
        <w:t>13</w:t>
      </w:r>
      <w:r>
        <w:rPr>
          <w:i/>
          <w:iCs/>
        </w:rPr>
        <w:t>Con lui Dio ha dato vita anche a voi, che eravate morti a causa delle colpe e della non circoncisione della vostra carne, perdonandoci tutte le colpe e </w:t>
      </w:r>
      <w:r>
        <w:rPr>
          <w:i/>
          <w:iCs/>
          <w:vertAlign w:val="superscript"/>
        </w:rPr>
        <w:t>14</w:t>
      </w:r>
      <w:r>
        <w:rPr>
          <w:i/>
          <w:iCs/>
        </w:rPr>
        <w:t>annullando il documento scritto contro di noi che, con le prescrizioni, ci era contrario: lo ha tolto di mezzo inchiodandolo alla croce. </w:t>
      </w:r>
      <w:r>
        <w:rPr>
          <w:i/>
          <w:iCs/>
          <w:vertAlign w:val="superscript"/>
        </w:rPr>
        <w:t>15</w:t>
      </w:r>
      <w:r>
        <w:rPr>
          <w:i/>
          <w:iCs/>
        </w:rPr>
        <w:t>Avendo privato della loro forza i Principati e le Potenze, ne ha fatto pubblico spettacolo, trionfando su di loro in Cristo.</w:t>
      </w:r>
    </w:p>
    <w:p w14:paraId="09341813" w14:textId="3B51A8F1" w:rsidR="00263249" w:rsidRDefault="00263249" w:rsidP="00263249">
      <w:pPr>
        <w:jc w:val="both"/>
        <w:rPr>
          <w:i/>
          <w:iCs/>
        </w:rPr>
      </w:pPr>
      <w:r w:rsidRPr="005364D9">
        <w:rPr>
          <w:i/>
          <w:iCs/>
          <w:u w:val="single"/>
          <w:vertAlign w:val="superscript"/>
        </w:rPr>
        <w:t>16</w:t>
      </w:r>
      <w:r w:rsidRPr="005364D9">
        <w:rPr>
          <w:i/>
          <w:iCs/>
          <w:u w:val="single"/>
        </w:rPr>
        <w:t>Nessuno dunque vi condanni in fatto di cibo o di bevanda, o per feste, noviluni e sabati:</w:t>
      </w:r>
      <w:r>
        <w:rPr>
          <w:i/>
          <w:iCs/>
        </w:rPr>
        <w:t> </w:t>
      </w:r>
      <w:r>
        <w:rPr>
          <w:i/>
          <w:iCs/>
          <w:vertAlign w:val="superscript"/>
        </w:rPr>
        <w:t>17</w:t>
      </w:r>
      <w:r>
        <w:rPr>
          <w:i/>
          <w:iCs/>
        </w:rPr>
        <w:t>queste cose sono ombra di quelle future, ma la realtà è di Cristo. </w:t>
      </w:r>
      <w:r>
        <w:rPr>
          <w:i/>
          <w:iCs/>
          <w:vertAlign w:val="superscript"/>
        </w:rPr>
        <w:t>18</w:t>
      </w:r>
      <w:r>
        <w:rPr>
          <w:i/>
          <w:iCs/>
        </w:rPr>
        <w:t>Nessuno che si compiace vanamente del culto degli angeli e corre dietro alle proprie immaginazioni, gonfio di orgoglio nella sua mente carnale, vi impedisca di conseguire il premio: </w:t>
      </w:r>
      <w:r>
        <w:rPr>
          <w:i/>
          <w:iCs/>
          <w:vertAlign w:val="superscript"/>
        </w:rPr>
        <w:t>19</w:t>
      </w:r>
      <w:r>
        <w:rPr>
          <w:i/>
          <w:iCs/>
        </w:rPr>
        <w:t>costui non si stringe al capo, dal quale tutto il corpo riceve sostentamento e coesione per mezzo di giunture e legamenti e cresce secondo il volere di Dio.</w:t>
      </w:r>
      <w:r>
        <w:rPr>
          <w:i/>
          <w:iCs/>
          <w:vertAlign w:val="superscript"/>
        </w:rPr>
        <w:t xml:space="preserve"> 20</w:t>
      </w:r>
      <w:r>
        <w:rPr>
          <w:i/>
          <w:iCs/>
        </w:rPr>
        <w:t>Se siete morti con Cristo agli elementi del mondo, perché, come se viveste ancora nel mondo, lasciarvi imporre precetti quali: </w:t>
      </w:r>
      <w:r>
        <w:rPr>
          <w:i/>
          <w:iCs/>
          <w:vertAlign w:val="superscript"/>
        </w:rPr>
        <w:t>21</w:t>
      </w:r>
      <w:r>
        <w:rPr>
          <w:i/>
          <w:iCs/>
        </w:rPr>
        <w:t>«Non prendere, non gustare, non toccare»? </w:t>
      </w:r>
      <w:r>
        <w:rPr>
          <w:i/>
          <w:iCs/>
          <w:vertAlign w:val="superscript"/>
        </w:rPr>
        <w:t>22</w:t>
      </w:r>
      <w:r>
        <w:rPr>
          <w:i/>
          <w:iCs/>
        </w:rPr>
        <w:t>Sono tutte cose destinate a scomparire con l'uso, prescrizioni e insegnamenti di uomini, </w:t>
      </w:r>
      <w:r>
        <w:rPr>
          <w:i/>
          <w:iCs/>
          <w:vertAlign w:val="superscript"/>
        </w:rPr>
        <w:t>23</w:t>
      </w:r>
      <w:r>
        <w:rPr>
          <w:i/>
          <w:iCs/>
        </w:rPr>
        <w:t xml:space="preserve">che </w:t>
      </w:r>
      <w:r w:rsidRPr="005364D9">
        <w:rPr>
          <w:i/>
          <w:iCs/>
          <w:u w:val="single"/>
        </w:rPr>
        <w:t>hanno una parvenza di sapienza con la loro falsa religiosità e umiltà e mortificazione del corpo</w:t>
      </w:r>
      <w:r>
        <w:rPr>
          <w:i/>
          <w:iCs/>
        </w:rPr>
        <w:t>, ma in realtà non hanno alcun valore se non quello di soddisfare la carne (Col 2, 6-23)</w:t>
      </w:r>
    </w:p>
    <w:p w14:paraId="2E8C3BEA" w14:textId="77777777" w:rsidR="00263249" w:rsidRDefault="00263249" w:rsidP="00263249">
      <w:pPr>
        <w:numPr>
          <w:ilvl w:val="0"/>
          <w:numId w:val="1"/>
        </w:numPr>
        <w:rPr>
          <w:i/>
          <w:iCs/>
        </w:rPr>
      </w:pPr>
      <w:r>
        <w:rPr>
          <w:b/>
          <w:bCs/>
          <w:i/>
          <w:iCs/>
        </w:rPr>
        <w:t>Prescritto</w:t>
      </w:r>
      <w:r>
        <w:rPr>
          <w:i/>
          <w:iCs/>
        </w:rPr>
        <w:t xml:space="preserve"> (1,1-2)</w:t>
      </w:r>
    </w:p>
    <w:p w14:paraId="54E33D86" w14:textId="77777777" w:rsidR="00263249" w:rsidRDefault="00263249" w:rsidP="00263249">
      <w:pPr>
        <w:numPr>
          <w:ilvl w:val="0"/>
          <w:numId w:val="1"/>
        </w:numPr>
        <w:rPr>
          <w:i/>
          <w:iCs/>
        </w:rPr>
      </w:pPr>
      <w:r>
        <w:rPr>
          <w:b/>
          <w:bCs/>
          <w:i/>
          <w:iCs/>
        </w:rPr>
        <w:t>Introduzione generale</w:t>
      </w:r>
      <w:r>
        <w:rPr>
          <w:i/>
          <w:iCs/>
        </w:rPr>
        <w:t xml:space="preserve"> (1,3-23): a. ringraziamenti; b. la preghiera per la piena conoscenza di Cristo e inno cristologico; c. i tre temi della lettera</w:t>
      </w:r>
    </w:p>
    <w:p w14:paraId="2CBC1C64" w14:textId="77777777" w:rsidR="00263249" w:rsidRDefault="00263249" w:rsidP="00263249">
      <w:pPr>
        <w:numPr>
          <w:ilvl w:val="0"/>
          <w:numId w:val="1"/>
        </w:numPr>
        <w:rPr>
          <w:i/>
          <w:iCs/>
          <w:color w:val="000000" w:themeColor="text1"/>
        </w:rPr>
      </w:pPr>
      <w:r>
        <w:rPr>
          <w:b/>
          <w:bCs/>
          <w:i/>
          <w:iCs/>
          <w:color w:val="000000" w:themeColor="text1"/>
        </w:rPr>
        <w:t xml:space="preserve">Il corpo della lettera </w:t>
      </w:r>
      <w:r>
        <w:rPr>
          <w:i/>
          <w:iCs/>
          <w:color w:val="000000" w:themeColor="text1"/>
        </w:rPr>
        <w:t>(1,24-4,1)</w:t>
      </w:r>
      <w:r>
        <w:rPr>
          <w:b/>
          <w:bCs/>
          <w:i/>
          <w:iCs/>
          <w:color w:val="000000" w:themeColor="text1"/>
        </w:rPr>
        <w:t>:</w:t>
      </w:r>
    </w:p>
    <w:p w14:paraId="4799F295" w14:textId="77777777" w:rsidR="00263249" w:rsidRDefault="00263249" w:rsidP="00263249">
      <w:pPr>
        <w:numPr>
          <w:ilvl w:val="0"/>
          <w:numId w:val="2"/>
        </w:numPr>
        <w:rPr>
          <w:i/>
          <w:iCs/>
          <w:color w:val="000000" w:themeColor="text1"/>
        </w:rPr>
      </w:pPr>
      <w:r>
        <w:rPr>
          <w:i/>
          <w:iCs/>
          <w:color w:val="000000" w:themeColor="text1"/>
        </w:rPr>
        <w:t>L’annuncio del Vangelo come Mistero (1,24-2,5)</w:t>
      </w:r>
    </w:p>
    <w:p w14:paraId="77FC1831" w14:textId="77777777" w:rsidR="00263249" w:rsidRDefault="00263249" w:rsidP="00263249">
      <w:pPr>
        <w:numPr>
          <w:ilvl w:val="0"/>
          <w:numId w:val="2"/>
        </w:numPr>
        <w:rPr>
          <w:i/>
          <w:iCs/>
          <w:color w:val="FF0000"/>
        </w:rPr>
      </w:pPr>
      <w:r>
        <w:rPr>
          <w:i/>
          <w:iCs/>
          <w:color w:val="FF0000"/>
        </w:rPr>
        <w:t>Rimanere saldi nell’insegnamento ricevuto (2,6-23)</w:t>
      </w:r>
    </w:p>
    <w:p w14:paraId="1D38F661" w14:textId="77777777" w:rsidR="00263249" w:rsidRDefault="00263249" w:rsidP="00263249">
      <w:pPr>
        <w:numPr>
          <w:ilvl w:val="0"/>
          <w:numId w:val="2"/>
        </w:numPr>
        <w:rPr>
          <w:i/>
          <w:iCs/>
        </w:rPr>
      </w:pPr>
      <w:r>
        <w:rPr>
          <w:i/>
          <w:iCs/>
        </w:rPr>
        <w:t>La vita nuova in Cristo (3,1-4,1)</w:t>
      </w:r>
    </w:p>
    <w:p w14:paraId="2D50B457" w14:textId="77777777" w:rsidR="00263249" w:rsidRDefault="00263249" w:rsidP="00263249">
      <w:pPr>
        <w:numPr>
          <w:ilvl w:val="0"/>
          <w:numId w:val="3"/>
        </w:numPr>
        <w:rPr>
          <w:i/>
          <w:iCs/>
        </w:rPr>
      </w:pPr>
      <w:r>
        <w:rPr>
          <w:b/>
          <w:bCs/>
          <w:i/>
          <w:iCs/>
        </w:rPr>
        <w:t>Conclusione esortativa</w:t>
      </w:r>
      <w:r>
        <w:rPr>
          <w:i/>
          <w:iCs/>
        </w:rPr>
        <w:t xml:space="preserve"> (4,2-6)</w:t>
      </w:r>
    </w:p>
    <w:p w14:paraId="3FF1982A" w14:textId="3B2726C8" w:rsidR="00263249" w:rsidRPr="00263249" w:rsidRDefault="00263249" w:rsidP="00263249">
      <w:pPr>
        <w:numPr>
          <w:ilvl w:val="0"/>
          <w:numId w:val="4"/>
        </w:numPr>
        <w:rPr>
          <w:b/>
          <w:bCs/>
          <w:i/>
          <w:iCs/>
        </w:rPr>
      </w:pPr>
      <w:r>
        <w:rPr>
          <w:b/>
          <w:bCs/>
          <w:i/>
          <w:iCs/>
        </w:rPr>
        <w:t xml:space="preserve">Notizie e saluti </w:t>
      </w:r>
      <w:r>
        <w:rPr>
          <w:i/>
          <w:iCs/>
        </w:rPr>
        <w:t>(4, 7-18)</w:t>
      </w:r>
    </w:p>
    <w:p w14:paraId="32675E86" w14:textId="77777777" w:rsidR="00263249" w:rsidRDefault="00263249" w:rsidP="00263249">
      <w:pPr>
        <w:rPr>
          <w:b/>
          <w:bCs/>
        </w:rPr>
      </w:pPr>
      <w:r>
        <w:rPr>
          <w:b/>
          <w:bCs/>
        </w:rPr>
        <w:t>Esegesi.</w:t>
      </w:r>
    </w:p>
    <w:p w14:paraId="42A1F74C" w14:textId="77777777" w:rsidR="00263249" w:rsidRDefault="00263249" w:rsidP="00263249">
      <w:pPr>
        <w:jc w:val="both"/>
      </w:pPr>
      <w:r>
        <w:t>Inizia la parte centrale della lettera. A questo Paolo voleva arrivare: esortare i credenti a mantenersi saldi nella fede in modo da non essere vittime di ogni tipo di inganno. Il discorso riprende il testo dell’inno per cui l’intimo rapporto con Cristo è l’unica signoria che i credenti riconoscono. Quest’unica signoria è in grado di svelare l’inganno della ‘vuota filosofia’. Le ipotesi di cosa sia questa filosofia sono svariate e hanno fatto scorrere il proverbiale fiume di inchiostro. Questa tipo di riflessione, certamente interessante, esula dagli scopi che mi sono prefisso con questa lectio. Prendiamo questa filosofia in senso generale come tutto ciò che impedisce di cogliere la novità e la bellezza del Mistero svelato. Le correnti di pensiero in quel periodo storico erano tantissime, forse più ancora che ai nostri giorni. Lasciamo ai competenti di risolvere, se mai è possibile, questa questione.</w:t>
      </w:r>
    </w:p>
    <w:p w14:paraId="5A98F66D" w14:textId="77777777" w:rsidR="00263249" w:rsidRDefault="00263249" w:rsidP="00263249">
      <w:r>
        <w:t>v. 7-8 restare saldi e ben ancorati a quanto si è ricevuto è il principio base per evitare qualsiasi inganno. La differenza è posta tra gli ‘elementi del mondo ’ e Cristo.</w:t>
      </w:r>
    </w:p>
    <w:p w14:paraId="393288F1" w14:textId="53D2F69A" w:rsidR="00263249" w:rsidRDefault="00263249" w:rsidP="00263249">
      <w:r>
        <w:t>vv.9-10 I motivi per cui bisogna rigettare la ‘vuota filosofia’ è che in Cristo c’è ‘la pienezza della divinità ’; questa pienezza si è riversata sui credenti attraverso l’incorporazione in Cristo con il Battesimo (</w:t>
      </w:r>
      <w:proofErr w:type="spellStart"/>
      <w:r>
        <w:t>vv</w:t>
      </w:r>
      <w:proofErr w:type="spellEnd"/>
      <w:r>
        <w:t xml:space="preserve">. 11-12); </w:t>
      </w:r>
      <w:proofErr w:type="spellStart"/>
      <w:r>
        <w:t>vv</w:t>
      </w:r>
      <w:proofErr w:type="spellEnd"/>
      <w:r>
        <w:t xml:space="preserve">. 13-15 chiariscono cosa è successo nel Battesimo: Paolo usa l’analogia ‘della morte e della vita (usata anche in altre lettere). I cristiani erano morti (metafora della potenza mortifera del peccato) e sono risorti </w:t>
      </w:r>
      <w:r w:rsidR="005364D9">
        <w:t xml:space="preserve">a vita nuova </w:t>
      </w:r>
      <w:r>
        <w:t>attraverso il perdono</w:t>
      </w:r>
      <w:r w:rsidR="005364D9">
        <w:t xml:space="preserve"> ottenuto dalla Croce</w:t>
      </w:r>
      <w:r>
        <w:t xml:space="preserve">. </w:t>
      </w:r>
    </w:p>
    <w:p w14:paraId="62BC5B1E" w14:textId="77777777" w:rsidR="00263249" w:rsidRDefault="00263249" w:rsidP="00263249">
      <w:pPr>
        <w:jc w:val="both"/>
      </w:pPr>
      <w:proofErr w:type="spellStart"/>
      <w:r>
        <w:lastRenderedPageBreak/>
        <w:t>vv</w:t>
      </w:r>
      <w:proofErr w:type="spellEnd"/>
      <w:r>
        <w:t>. 13-15. In questi versetti Paolo adotta due immagini particolari mai usati altrove. Lo ‘scritto redatto’ è il libro in cui erano registrati dagli angeli, secondo la concezione ebraica del tempo, i peccati commessi. Questo ‘documento ‘, con un atto unico e gratuito, è stato completamente cancellato. Il v.15 usa l’immagine trionfale del condottiero che celebra il trionfo dopo una vittoria. Con queste immagini viene affermata l’unica signoria di Cristo e l’unica possibile mediazione per la salvezza: non c’è nessun altro.</w:t>
      </w:r>
    </w:p>
    <w:p w14:paraId="6F00785E" w14:textId="1421DC29" w:rsidR="00263249" w:rsidRDefault="00263249" w:rsidP="00263249">
      <w:pPr>
        <w:jc w:val="both"/>
      </w:pPr>
      <w:r>
        <w:t>v. 16 dichiara che non esistono pratiche cultuali o ascetiche che possono offrire una mediazione ai beni celesti. L’unica signoria è quella di Gesù. Queste cose (v.17) sono solo ombra e non la realtà</w:t>
      </w:r>
      <w:r w:rsidR="005364D9">
        <w:t>; l’unica realtà che salva</w:t>
      </w:r>
      <w:r>
        <w:t xml:space="preserve"> che è solo la realtà di Cristo</w:t>
      </w:r>
      <w:r w:rsidR="005364D9">
        <w:t xml:space="preserve">. Interessante: </w:t>
      </w:r>
      <w:r>
        <w:t xml:space="preserve">il </w:t>
      </w:r>
      <w:r w:rsidR="005364D9">
        <w:t xml:space="preserve">v.17 in </w:t>
      </w:r>
      <w:r>
        <w:t xml:space="preserve">greco </w:t>
      </w:r>
      <w:r w:rsidR="005364D9">
        <w:t>dice,</w:t>
      </w:r>
      <w:r>
        <w:t xml:space="preserve"> letteralmente</w:t>
      </w:r>
      <w:r w:rsidR="005364D9">
        <w:t xml:space="preserve">, </w:t>
      </w:r>
      <w:r>
        <w:t xml:space="preserve">‘il corpo di Cristo’. </w:t>
      </w:r>
    </w:p>
    <w:p w14:paraId="0016B2A0" w14:textId="77777777" w:rsidR="00263249" w:rsidRDefault="00263249" w:rsidP="00263249">
      <w:pPr>
        <w:jc w:val="both"/>
      </w:pPr>
      <w:proofErr w:type="spellStart"/>
      <w:r>
        <w:t>vv</w:t>
      </w:r>
      <w:proofErr w:type="spellEnd"/>
      <w:r>
        <w:t xml:space="preserve">. 18-19. Il riferimento è a pratiche ascetiche di vario genere. Si dice che ciò che giudica davvero il cristiano e la salva è la realtà/Corpo di Cristo. </w:t>
      </w:r>
    </w:p>
    <w:p w14:paraId="01CF5D00" w14:textId="496DD00F" w:rsidR="00263249" w:rsidRDefault="00263249" w:rsidP="00263249">
      <w:pPr>
        <w:jc w:val="both"/>
      </w:pPr>
      <w:r>
        <w:t xml:space="preserve">vv.20-23 Questi versetti concludono questa sezione con un appello accorato: bisogna mettere al centro l’esperienza del perdono ricevuto </w:t>
      </w:r>
      <w:r w:rsidR="005364D9">
        <w:t xml:space="preserve">gratuitamente </w:t>
      </w:r>
      <w:r>
        <w:t xml:space="preserve">nel Battesimo che </w:t>
      </w:r>
      <w:r w:rsidR="005364D9">
        <w:t xml:space="preserve">ci </w:t>
      </w:r>
      <w:r>
        <w:t>assimila a Gesù. La situazione del cristiano è profondamente e totalmente determinata dalla morte e resurrezione del Signore Gesù. È la Grazia che salva.</w:t>
      </w:r>
    </w:p>
    <w:p w14:paraId="0B2F7750" w14:textId="77777777" w:rsidR="00263249" w:rsidRDefault="00263249" w:rsidP="00263249">
      <w:pPr>
        <w:jc w:val="both"/>
        <w:rPr>
          <w:b/>
          <w:bCs/>
        </w:rPr>
      </w:pPr>
    </w:p>
    <w:p w14:paraId="371AB0A3" w14:textId="6807AD28" w:rsidR="00263249" w:rsidRDefault="00263249" w:rsidP="00263249">
      <w:pPr>
        <w:rPr>
          <w:b/>
          <w:bCs/>
        </w:rPr>
      </w:pPr>
      <w:r>
        <w:rPr>
          <w:b/>
          <w:bCs/>
        </w:rPr>
        <w:t>Meditazione.</w:t>
      </w:r>
    </w:p>
    <w:p w14:paraId="492758D3" w14:textId="52DCF2AA" w:rsidR="00263249" w:rsidRDefault="00263249" w:rsidP="00263249">
      <w:pPr>
        <w:jc w:val="both"/>
      </w:pPr>
      <w:r>
        <w:t xml:space="preserve">Come appare evidente le sollecitazioni che ci offre questa Parola sono molte. Ne sottolineo alcune: </w:t>
      </w:r>
    </w:p>
    <w:p w14:paraId="395D9327" w14:textId="7F5D2520" w:rsidR="00263249" w:rsidRDefault="00263249" w:rsidP="00263249">
      <w:pPr>
        <w:pStyle w:val="Paragrafoelenco"/>
        <w:numPr>
          <w:ilvl w:val="0"/>
          <w:numId w:val="5"/>
        </w:numPr>
        <w:jc w:val="both"/>
      </w:pPr>
      <w:r w:rsidRPr="005364D9">
        <w:rPr>
          <w:u w:val="single"/>
        </w:rPr>
        <w:t xml:space="preserve">La vita del cristiano </w:t>
      </w:r>
      <w:r w:rsidR="005364D9">
        <w:rPr>
          <w:u w:val="single"/>
        </w:rPr>
        <w:t>ha</w:t>
      </w:r>
      <w:r w:rsidRPr="005364D9">
        <w:rPr>
          <w:u w:val="single"/>
        </w:rPr>
        <w:t xml:space="preserve"> </w:t>
      </w:r>
      <w:r w:rsidR="005364D9">
        <w:rPr>
          <w:u w:val="single"/>
        </w:rPr>
        <w:t>l</w:t>
      </w:r>
      <w:r w:rsidRPr="005364D9">
        <w:rPr>
          <w:u w:val="single"/>
        </w:rPr>
        <w:t>a forma d</w:t>
      </w:r>
      <w:r w:rsidR="005364D9">
        <w:rPr>
          <w:u w:val="single"/>
        </w:rPr>
        <w:t>ella</w:t>
      </w:r>
      <w:r w:rsidRPr="005364D9">
        <w:rPr>
          <w:u w:val="single"/>
        </w:rPr>
        <w:t xml:space="preserve"> resistenza</w:t>
      </w:r>
      <w:r>
        <w:t xml:space="preserve">. Nelle lettere degli apostoli e nei Vangeli il tema del ‘resistere’ è fortemente ripetuto. Saldezza, non è caparbietà ma la solidità dell’abbandono a Colui in cui si crede. La fede non è una conoscenza astratta ma è una conoscenza sostenuta dall’amore. Si riesce a resistere nella fede sono vivendo una intensa comunione con il Signore Gesù. </w:t>
      </w:r>
    </w:p>
    <w:p w14:paraId="011E579D" w14:textId="189A571A" w:rsidR="00263249" w:rsidRDefault="00263249" w:rsidP="00263249">
      <w:pPr>
        <w:pStyle w:val="Paragrafoelenco"/>
        <w:numPr>
          <w:ilvl w:val="0"/>
          <w:numId w:val="5"/>
        </w:numPr>
        <w:jc w:val="both"/>
      </w:pPr>
      <w:r>
        <w:t xml:space="preserve">Viene affermato con chiarezza </w:t>
      </w:r>
      <w:r w:rsidRPr="005364D9">
        <w:rPr>
          <w:u w:val="single"/>
        </w:rPr>
        <w:t>l’assolutezza della mediazione del Signore Gesù</w:t>
      </w:r>
      <w:r>
        <w:t>. Solo Gesù vince e trionfa. Non ci sono altri mediatori. Questo principio è straordinario perché libera la fede da tante suppellettili e bigiotterie spirituali. Le varie devozioni, comprese quella a Maria, fanno parte della libertà donata da Gesù. Si è liberi se ‘le devozioni’ portano solo e sempre a lui; in caso contrario vanno abbandonate.</w:t>
      </w:r>
    </w:p>
    <w:p w14:paraId="2F200383" w14:textId="5AF6DEEE" w:rsidR="00263249" w:rsidRDefault="005D05AA" w:rsidP="00263249">
      <w:pPr>
        <w:pStyle w:val="Paragrafoelenco"/>
        <w:numPr>
          <w:ilvl w:val="0"/>
          <w:numId w:val="5"/>
        </w:numPr>
        <w:jc w:val="both"/>
      </w:pPr>
      <w:r>
        <w:t>Bisogna, tuttavia, notare</w:t>
      </w:r>
      <w:r w:rsidR="00263249">
        <w:t xml:space="preserve"> che </w:t>
      </w:r>
      <w:r w:rsidR="00263249" w:rsidRPr="005D05AA">
        <w:rPr>
          <w:u w:val="single"/>
        </w:rPr>
        <w:t>tante devozioni sono espressione di fede autentica</w:t>
      </w:r>
      <w:r w:rsidR="00263249">
        <w:t xml:space="preserve"> e possono portare alla conoscenza della misericordia Dio in Gesù. Se al centro c’è la familiarità con il Signore, sarà lui a suggerire ciò che è buono e ciò che serve poco. Non vorrei che passasse l’idea che esiste una fede ‘matura’ di alcune categorie di intellettuali (anche teologi) e una ’fede bigotta’ per il popolo. Sarebbe (è) molto triste. Nessuno si può permettere di disprezzare o irridere le forme della fede di un cristiano. Se mai c’è da fare un’opera di accompagnamento per purificare la fede dalle scorie. Anche molti intellettualismi sono ‘scorie’. L’essenziale è restar fermi nella convinzione che Gesù ci salva da solo, perché è Dio e il suo donarsi </w:t>
      </w:r>
      <w:r>
        <w:t xml:space="preserve">a noi avviene nel </w:t>
      </w:r>
      <w:r w:rsidR="00263249">
        <w:t xml:space="preserve">suo corpo che si assoggetta alla morte per far sconfinare l’amore </w:t>
      </w:r>
      <w:r>
        <w:t xml:space="preserve">dal Padre </w:t>
      </w:r>
      <w:r w:rsidR="00263249">
        <w:t xml:space="preserve">oltre ogni immaginabile limite. </w:t>
      </w:r>
    </w:p>
    <w:p w14:paraId="22FE33CE" w14:textId="05D9DC50" w:rsidR="00263249" w:rsidRDefault="00263249" w:rsidP="00263249">
      <w:pPr>
        <w:pStyle w:val="Paragrafoelenco"/>
        <w:numPr>
          <w:ilvl w:val="0"/>
          <w:numId w:val="5"/>
        </w:numPr>
        <w:jc w:val="both"/>
      </w:pPr>
      <w:r w:rsidRPr="005D05AA">
        <w:rPr>
          <w:u w:val="single"/>
        </w:rPr>
        <w:t>Il richiamo continuo al Battesimo richiede una riflessione seria.</w:t>
      </w:r>
      <w:r>
        <w:t xml:space="preserve"> Per anni non ho pensato al Battesimo; oggi so di appartenere a Gesù in quanto battezzato e non </w:t>
      </w:r>
      <w:r w:rsidR="005D05AA">
        <w:t>in quanto</w:t>
      </w:r>
      <w:r>
        <w:t xml:space="preserve"> prete. L’essere prete specifica il Battesimo e lo </w:t>
      </w:r>
      <w:r w:rsidR="005D05AA">
        <w:t>abilita</w:t>
      </w:r>
      <w:r>
        <w:t xml:space="preserve"> ad un servizio importante per far </w:t>
      </w:r>
      <w:r w:rsidR="005D05AA">
        <w:t>crescere</w:t>
      </w:r>
      <w:r>
        <w:t xml:space="preserve"> la Chiesa. Ma la dignità battesimale è insuperabile. Si riuscirà mai a festeggiare il giorno del battessimo più del compleanno o dell’anniversario dell’ordinazione </w:t>
      </w:r>
      <w:r w:rsidR="005D05AA">
        <w:t xml:space="preserve">presbiterale </w:t>
      </w:r>
      <w:r>
        <w:t>o del matrimonio?</w:t>
      </w:r>
    </w:p>
    <w:p w14:paraId="6910F101" w14:textId="0BCCCC72" w:rsidR="00263249" w:rsidRDefault="00263249" w:rsidP="00263249">
      <w:pPr>
        <w:pStyle w:val="Paragrafoelenco"/>
        <w:numPr>
          <w:ilvl w:val="0"/>
          <w:numId w:val="5"/>
        </w:numPr>
        <w:jc w:val="both"/>
      </w:pPr>
      <w:r>
        <w:t xml:space="preserve">Il linguaggio di Paolo fa riferimento alla ‘morte’ e alla ‘resurrezione’. Va specificato che non si intende solo la morte fisica che porrà termine al primo tempo della vita, ma si intende la morte al peccato. </w:t>
      </w:r>
      <w:r w:rsidRPr="005D05AA">
        <w:rPr>
          <w:u w:val="single"/>
        </w:rPr>
        <w:t>La resurrezione è frutto del perdono di Dio che introduce da subito nella sua santità</w:t>
      </w:r>
      <w:r>
        <w:t>; la vita divina, sperimentata nel dono della Grazia e del perdono, è caparra della resurrezione finale. Il Padre</w:t>
      </w:r>
      <w:r w:rsidR="005D05AA">
        <w:t xml:space="preserve"> e Gesù</w:t>
      </w:r>
      <w:r>
        <w:t xml:space="preserve"> dona</w:t>
      </w:r>
      <w:r w:rsidR="005D05AA">
        <w:t>no</w:t>
      </w:r>
      <w:r>
        <w:t xml:space="preserve"> con abbondanza </w:t>
      </w:r>
      <w:r w:rsidR="005D05AA">
        <w:t xml:space="preserve">lo </w:t>
      </w:r>
      <w:r>
        <w:t xml:space="preserve">Spirito che </w:t>
      </w:r>
      <w:r w:rsidR="005D05AA">
        <w:t xml:space="preserve">trasforma </w:t>
      </w:r>
      <w:r>
        <w:t xml:space="preserve">ogni cristiano </w:t>
      </w:r>
      <w:r w:rsidR="005D05AA">
        <w:t>i</w:t>
      </w:r>
      <w:r>
        <w:t xml:space="preserve">n </w:t>
      </w:r>
      <w:r w:rsidR="005D05AA">
        <w:t>‘donna e uomo</w:t>
      </w:r>
      <w:r>
        <w:t xml:space="preserve"> spiritual</w:t>
      </w:r>
      <w:r w:rsidR="005D05AA">
        <w:t>i’</w:t>
      </w:r>
      <w:r>
        <w:t>. Senza la Grazia</w:t>
      </w:r>
      <w:r w:rsidR="005D05AA">
        <w:t xml:space="preserve"> (Spirito Santo) si</w:t>
      </w:r>
      <w:r>
        <w:t xml:space="preserve"> resta ‘carnali’ e non si può sperimentare già da questa vita la gioia della salvezza; per questo </w:t>
      </w:r>
      <w:r w:rsidRPr="005D05AA">
        <w:rPr>
          <w:u w:val="single"/>
        </w:rPr>
        <w:t>la vita del cristiano è sempre segnata dal ringraziamento e dalla gioia</w:t>
      </w:r>
      <w:r>
        <w:t xml:space="preserve">: si vive ‘ nella carne ’ ma si pregusta la vita che verrà. </w:t>
      </w:r>
    </w:p>
    <w:p w14:paraId="49FA9EA9" w14:textId="20097154" w:rsidR="00263249" w:rsidRDefault="00263249" w:rsidP="00263249">
      <w:pPr>
        <w:rPr>
          <w:b/>
          <w:bCs/>
        </w:rPr>
      </w:pPr>
      <w:proofErr w:type="spellStart"/>
      <w:r>
        <w:rPr>
          <w:b/>
          <w:bCs/>
        </w:rPr>
        <w:t>Ruminatio</w:t>
      </w:r>
      <w:proofErr w:type="spellEnd"/>
      <w:r>
        <w:rPr>
          <w:b/>
          <w:bCs/>
        </w:rPr>
        <w:t>.</w:t>
      </w:r>
    </w:p>
    <w:p w14:paraId="21AF2F3B" w14:textId="77777777" w:rsidR="00263249" w:rsidRDefault="00263249" w:rsidP="00263249">
      <w:pPr>
        <w:jc w:val="center"/>
        <w:rPr>
          <w:i/>
          <w:iCs/>
          <w:sz w:val="28"/>
          <w:szCs w:val="28"/>
        </w:rPr>
      </w:pPr>
      <w:r>
        <w:rPr>
          <w:i/>
          <w:iCs/>
          <w:sz w:val="28"/>
          <w:szCs w:val="28"/>
        </w:rPr>
        <w:t>In Gesù camminate, radicati e costruiti su di lui, saldi nella fede come vi è stato insegnato, sovrabbondando nel rendimento di grazie.</w:t>
      </w:r>
    </w:p>
    <w:p w14:paraId="62518549" w14:textId="77777777" w:rsidR="00285B06" w:rsidRPr="00263249" w:rsidRDefault="00285B06" w:rsidP="00263249"/>
    <w:sectPr w:rsidR="00285B06" w:rsidRPr="002632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13955"/>
    <w:multiLevelType w:val="hybridMultilevel"/>
    <w:tmpl w:val="2EF82A14"/>
    <w:lvl w:ilvl="0" w:tplc="69823E30">
      <w:start w:val="4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33D796F"/>
    <w:multiLevelType w:val="hybridMultilevel"/>
    <w:tmpl w:val="023E6AEE"/>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7A74FDF"/>
    <w:multiLevelType w:val="hybridMultilevel"/>
    <w:tmpl w:val="B2B44316"/>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64991256"/>
    <w:multiLevelType w:val="hybridMultilevel"/>
    <w:tmpl w:val="B26E9812"/>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7CD6A15"/>
    <w:multiLevelType w:val="hybridMultilevel"/>
    <w:tmpl w:val="89ECC736"/>
    <w:lvl w:ilvl="0" w:tplc="B950B24C">
      <w:start w:val="1"/>
      <w:numFmt w:val="lowerLetter"/>
      <w:lvlText w:val="%1."/>
      <w:lvlJc w:val="left"/>
      <w:pPr>
        <w:ind w:left="1080" w:hanging="360"/>
      </w:pPr>
      <w:rPr>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16cid:durableId="348341123">
    <w:abstractNumId w:val="3"/>
  </w:num>
  <w:num w:numId="2" w16cid:durableId="671370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3012654">
    <w:abstractNumId w:val="2"/>
  </w:num>
  <w:num w:numId="4" w16cid:durableId="343557346">
    <w:abstractNumId w:val="1"/>
  </w:num>
  <w:num w:numId="5" w16cid:durableId="1587806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49"/>
    <w:rsid w:val="001307F2"/>
    <w:rsid w:val="0016511F"/>
    <w:rsid w:val="00263249"/>
    <w:rsid w:val="00285B06"/>
    <w:rsid w:val="004A4AF7"/>
    <w:rsid w:val="005364D9"/>
    <w:rsid w:val="00547FFD"/>
    <w:rsid w:val="00597AF0"/>
    <w:rsid w:val="005D05AA"/>
    <w:rsid w:val="005E53DD"/>
    <w:rsid w:val="00D118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6776"/>
  <w15:chartTrackingRefBased/>
  <w15:docId w15:val="{4914D2A1-98C1-4713-8A5A-4FB8C56E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3249"/>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2632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632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632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632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63249"/>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63249"/>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3249"/>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63249"/>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3249"/>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3249"/>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263249"/>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263249"/>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263249"/>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263249"/>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263249"/>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263249"/>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263249"/>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263249"/>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26324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3249"/>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2632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3249"/>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2632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3249"/>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263249"/>
    <w:pPr>
      <w:ind w:left="720"/>
      <w:contextualSpacing/>
    </w:pPr>
  </w:style>
  <w:style w:type="character" w:styleId="Enfasiintensa">
    <w:name w:val="Intense Emphasis"/>
    <w:basedOn w:val="Carpredefinitoparagrafo"/>
    <w:uiPriority w:val="21"/>
    <w:qFormat/>
    <w:rsid w:val="00263249"/>
    <w:rPr>
      <w:i/>
      <w:iCs/>
      <w:color w:val="2F5496" w:themeColor="accent1" w:themeShade="BF"/>
    </w:rPr>
  </w:style>
  <w:style w:type="paragraph" w:styleId="Citazioneintensa">
    <w:name w:val="Intense Quote"/>
    <w:basedOn w:val="Normale"/>
    <w:next w:val="Normale"/>
    <w:link w:val="CitazioneintensaCarattere"/>
    <w:uiPriority w:val="30"/>
    <w:qFormat/>
    <w:rsid w:val="002632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63249"/>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2632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1317</Words>
  <Characters>7510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4</cp:revision>
  <dcterms:created xsi:type="dcterms:W3CDTF">2026-08-09T13:54:00Z</dcterms:created>
  <dcterms:modified xsi:type="dcterms:W3CDTF">2026-08-10T04:53:00Z</dcterms:modified>
</cp:coreProperties>
</file>